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74C5" w14:textId="676CD242" w:rsidR="00FD1569" w:rsidRPr="00E20910" w:rsidRDefault="00470717">
      <w:pPr>
        <w:spacing w:line="332" w:lineRule="exact"/>
        <w:ind w:left="1212" w:right="1221"/>
        <w:jc w:val="center"/>
        <w:rPr>
          <w:sz w:val="32"/>
          <w:szCs w:val="32"/>
          <w:lang w:eastAsia="ja-JP"/>
        </w:rPr>
      </w:pPr>
      <w:r w:rsidRPr="00E20910">
        <w:rPr>
          <w:w w:val="95"/>
          <w:sz w:val="32"/>
          <w:szCs w:val="32"/>
          <w:lang w:eastAsia="ja-JP"/>
        </w:rPr>
        <w:t>契約不適合の点検・修補措置等記録表（</w:t>
      </w:r>
      <w:r w:rsidR="00081ECB" w:rsidRPr="00E20910">
        <w:rPr>
          <w:rFonts w:hint="eastAsia"/>
          <w:w w:val="95"/>
          <w:sz w:val="32"/>
          <w:szCs w:val="32"/>
          <w:lang w:eastAsia="ja-JP"/>
        </w:rPr>
        <w:t>機械設備</w:t>
      </w:r>
      <w:r w:rsidRPr="00E20910">
        <w:rPr>
          <w:w w:val="95"/>
          <w:sz w:val="32"/>
          <w:szCs w:val="32"/>
          <w:lang w:eastAsia="ja-JP"/>
        </w:rPr>
        <w:t>）</w:t>
      </w:r>
    </w:p>
    <w:tbl>
      <w:tblPr>
        <w:tblW w:w="1077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8647"/>
      </w:tblGrid>
      <w:tr w:rsidR="00E20910" w14:paraId="04D728F7" w14:textId="77777777" w:rsidTr="00E20910">
        <w:trPr>
          <w:cantSplit/>
          <w:trHeight w:val="3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A2B4" w14:textId="77777777" w:rsidR="00E20910" w:rsidRDefault="00E20910">
            <w:pPr>
              <w:jc w:val="distribute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工事名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943" w14:textId="77777777" w:rsidR="00E20910" w:rsidRDefault="00E20910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5BC90E29" w14:textId="77777777" w:rsidR="00FD1569" w:rsidRDefault="00470717">
      <w:pPr>
        <w:spacing w:before="77"/>
        <w:ind w:left="512"/>
        <w:rPr>
          <w:sz w:val="16"/>
          <w:lang w:eastAsia="ja-JP"/>
        </w:rPr>
      </w:pPr>
      <w:r>
        <w:rPr>
          <w:spacing w:val="-12"/>
          <w:w w:val="99"/>
          <w:sz w:val="16"/>
          <w:lang w:eastAsia="ja-JP"/>
        </w:rPr>
        <w:t>１．「部位」「工事区分」及び「点検項目」に基づき点検を行い、その結果を「点検項目(場所</w:t>
      </w:r>
      <w:r>
        <w:rPr>
          <w:spacing w:val="-3"/>
          <w:w w:val="99"/>
          <w:sz w:val="16"/>
          <w:lang w:eastAsia="ja-JP"/>
        </w:rPr>
        <w:t>･</w:t>
      </w:r>
      <w:r>
        <w:rPr>
          <w:w w:val="99"/>
          <w:sz w:val="16"/>
          <w:lang w:eastAsia="ja-JP"/>
        </w:rPr>
        <w:t>状況)」欄に記入する。</w:t>
      </w:r>
    </w:p>
    <w:p w14:paraId="4B311482" w14:textId="063731C0" w:rsidR="00FD1569" w:rsidRDefault="00470717">
      <w:pPr>
        <w:spacing w:before="35" w:line="280" w:lineRule="auto"/>
        <w:ind w:left="834" w:right="507" w:hanging="322"/>
        <w:rPr>
          <w:sz w:val="16"/>
          <w:lang w:eastAsia="ja-JP"/>
        </w:rPr>
      </w:pPr>
      <w:r>
        <w:rPr>
          <w:spacing w:val="-11"/>
          <w:w w:val="99"/>
          <w:sz w:val="16"/>
          <w:lang w:eastAsia="ja-JP"/>
        </w:rPr>
        <w:t>２．「点検項目(場所・状況)」欄に不具合の内容を記入する場合、「</w:t>
      </w:r>
      <w:r w:rsidR="00E20910">
        <w:rPr>
          <w:rFonts w:hint="eastAsia"/>
          <w:spacing w:val="-11"/>
          <w:w w:val="99"/>
          <w:sz w:val="16"/>
          <w:lang w:eastAsia="ja-JP"/>
        </w:rPr>
        <w:t>公社</w:t>
      </w:r>
      <w:r>
        <w:rPr>
          <w:spacing w:val="-11"/>
          <w:w w:val="99"/>
          <w:sz w:val="16"/>
          <w:lang w:eastAsia="ja-JP"/>
        </w:rPr>
        <w:t>の点検者」若しくは「請負人」のどちらが不具合として挙げたかが</w:t>
      </w:r>
      <w:r>
        <w:rPr>
          <w:sz w:val="16"/>
          <w:lang w:eastAsia="ja-JP"/>
        </w:rPr>
        <w:t>分かる様に記入する。</w:t>
      </w:r>
    </w:p>
    <w:p w14:paraId="34ECA25C" w14:textId="77777777" w:rsidR="00FD1569" w:rsidRDefault="00470717">
      <w:pPr>
        <w:ind w:left="512"/>
        <w:rPr>
          <w:sz w:val="16"/>
          <w:lang w:eastAsia="ja-JP"/>
        </w:rPr>
      </w:pPr>
      <w:r>
        <w:rPr>
          <w:w w:val="95"/>
          <w:sz w:val="16"/>
          <w:lang w:eastAsia="ja-JP"/>
        </w:rPr>
        <w:t>３．点検の結果、特に不具合が確認されなかった場合は「点検項目(場所･状況)」欄にその旨を記入する。</w:t>
      </w:r>
    </w:p>
    <w:p w14:paraId="04868508" w14:textId="77777777" w:rsidR="00D865FC" w:rsidRDefault="00470717">
      <w:pPr>
        <w:spacing w:before="35" w:line="280" w:lineRule="auto"/>
        <w:ind w:left="512" w:right="516"/>
        <w:rPr>
          <w:sz w:val="16"/>
          <w:lang w:eastAsia="ja-JP"/>
        </w:rPr>
      </w:pPr>
      <w:r>
        <w:rPr>
          <w:sz w:val="16"/>
          <w:lang w:eastAsia="ja-JP"/>
        </w:rPr>
        <w:t>４．当該契約不適合の点検において、該当しない「部位」及び「工事区分」の「点検項目(場所･状況)」欄には斜線を記入する。</w:t>
      </w:r>
    </w:p>
    <w:p w14:paraId="5404AF26" w14:textId="77777777" w:rsidR="00D865FC" w:rsidRDefault="00470717" w:rsidP="00D865FC">
      <w:pPr>
        <w:spacing w:before="35" w:line="280" w:lineRule="auto"/>
        <w:ind w:left="512" w:right="516"/>
        <w:rPr>
          <w:w w:val="95"/>
          <w:sz w:val="16"/>
          <w:lang w:eastAsia="ja-JP"/>
        </w:rPr>
      </w:pPr>
      <w:r>
        <w:rPr>
          <w:spacing w:val="-30"/>
          <w:w w:val="99"/>
          <w:sz w:val="16"/>
          <w:lang w:eastAsia="ja-JP"/>
        </w:rPr>
        <w:t>５．</w:t>
      </w:r>
      <w:r>
        <w:rPr>
          <w:spacing w:val="2"/>
          <w:w w:val="99"/>
          <w:sz w:val="16"/>
          <w:lang w:eastAsia="ja-JP"/>
        </w:rPr>
        <w:t>｢</w:t>
      </w:r>
      <w:r>
        <w:rPr>
          <w:spacing w:val="9"/>
          <w:w w:val="99"/>
          <w:sz w:val="16"/>
          <w:lang w:eastAsia="ja-JP"/>
        </w:rPr>
        <w:t>不具合の分類</w:t>
      </w:r>
      <w:r>
        <w:rPr>
          <w:spacing w:val="2"/>
          <w:w w:val="99"/>
          <w:sz w:val="16"/>
          <w:lang w:eastAsia="ja-JP"/>
        </w:rPr>
        <w:t>｣</w:t>
      </w:r>
      <w:r>
        <w:rPr>
          <w:spacing w:val="10"/>
          <w:w w:val="99"/>
          <w:sz w:val="16"/>
          <w:lang w:eastAsia="ja-JP"/>
        </w:rPr>
        <w:t>欄には</w:t>
      </w:r>
      <w:r>
        <w:rPr>
          <w:spacing w:val="2"/>
          <w:w w:val="99"/>
          <w:sz w:val="16"/>
          <w:lang w:eastAsia="ja-JP"/>
        </w:rPr>
        <w:t>､</w:t>
      </w:r>
      <w:r>
        <w:rPr>
          <w:spacing w:val="8"/>
          <w:w w:val="99"/>
          <w:sz w:val="16"/>
          <w:lang w:eastAsia="ja-JP"/>
        </w:rPr>
        <w:t>①:</w:t>
      </w:r>
      <w:r>
        <w:rPr>
          <w:spacing w:val="2"/>
          <w:w w:val="99"/>
          <w:sz w:val="16"/>
          <w:lang w:eastAsia="ja-JP"/>
        </w:rPr>
        <w:t>｢</w:t>
      </w:r>
      <w:r>
        <w:rPr>
          <w:spacing w:val="9"/>
          <w:w w:val="99"/>
          <w:sz w:val="16"/>
          <w:lang w:eastAsia="ja-JP"/>
        </w:rPr>
        <w:t>契約不適合</w:t>
      </w:r>
      <w:r>
        <w:rPr>
          <w:spacing w:val="2"/>
          <w:w w:val="99"/>
          <w:sz w:val="16"/>
          <w:lang w:eastAsia="ja-JP"/>
        </w:rPr>
        <w:t>｣</w:t>
      </w:r>
      <w:r>
        <w:rPr>
          <w:w w:val="99"/>
          <w:sz w:val="16"/>
          <w:lang w:eastAsia="ja-JP"/>
        </w:rPr>
        <w:t>に該当し、修補措置を行う不具合</w:t>
      </w:r>
      <w:r>
        <w:rPr>
          <w:spacing w:val="1"/>
          <w:w w:val="99"/>
          <w:sz w:val="16"/>
          <w:lang w:eastAsia="ja-JP"/>
        </w:rPr>
        <w:t>､</w:t>
      </w:r>
      <w:r>
        <w:rPr>
          <w:w w:val="99"/>
          <w:sz w:val="16"/>
          <w:lang w:eastAsia="ja-JP"/>
        </w:rPr>
        <w:t>②</w:t>
      </w:r>
      <w:r>
        <w:rPr>
          <w:spacing w:val="-66"/>
          <w:sz w:val="16"/>
          <w:lang w:eastAsia="ja-JP"/>
        </w:rPr>
        <w:t xml:space="preserve"> </w:t>
      </w:r>
      <w:r>
        <w:rPr>
          <w:spacing w:val="5"/>
          <w:w w:val="99"/>
          <w:sz w:val="16"/>
          <w:lang w:eastAsia="ja-JP"/>
        </w:rPr>
        <w:t>:契約不適合として修補以外の対応をする不具合</w:t>
      </w:r>
      <w:r>
        <w:rPr>
          <w:w w:val="99"/>
          <w:sz w:val="16"/>
          <w:lang w:eastAsia="ja-JP"/>
        </w:rPr>
        <w:t>を</w:t>
      </w:r>
      <w:r>
        <w:rPr>
          <w:w w:val="95"/>
          <w:sz w:val="16"/>
          <w:lang w:eastAsia="ja-JP"/>
        </w:rPr>
        <w:t>記入</w:t>
      </w:r>
    </w:p>
    <w:p w14:paraId="036492AB" w14:textId="5F7CDBAF" w:rsidR="00FD1569" w:rsidRDefault="00470717" w:rsidP="00D865FC">
      <w:pPr>
        <w:spacing w:before="35" w:line="280" w:lineRule="auto"/>
        <w:ind w:left="512" w:right="516" w:firstLineChars="200" w:firstLine="303"/>
        <w:rPr>
          <w:sz w:val="16"/>
        </w:rPr>
      </w:pPr>
      <w:proofErr w:type="spellStart"/>
      <w:r>
        <w:rPr>
          <w:w w:val="95"/>
          <w:sz w:val="16"/>
        </w:rPr>
        <w:t>する</w:t>
      </w:r>
      <w:proofErr w:type="spellEnd"/>
      <w:r>
        <w:rPr>
          <w:w w:val="95"/>
          <w:sz w:val="16"/>
        </w:rPr>
        <w:t>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004"/>
        <w:gridCol w:w="4215"/>
        <w:gridCol w:w="1589"/>
        <w:gridCol w:w="787"/>
        <w:gridCol w:w="1584"/>
        <w:gridCol w:w="1104"/>
      </w:tblGrid>
      <w:tr w:rsidR="00FD1569" w14:paraId="699D2593" w14:textId="77777777">
        <w:trPr>
          <w:trHeight w:val="455"/>
        </w:trPr>
        <w:tc>
          <w:tcPr>
            <w:tcW w:w="418" w:type="dxa"/>
          </w:tcPr>
          <w:p w14:paraId="445B5A26" w14:textId="77777777" w:rsidR="00FD1569" w:rsidRDefault="00470717">
            <w:pPr>
              <w:pStyle w:val="TableParagraph"/>
              <w:spacing w:before="39" w:line="204" w:lineRule="auto"/>
              <w:ind w:left="114" w:right="108"/>
              <w:rPr>
                <w:sz w:val="18"/>
              </w:rPr>
            </w:pPr>
            <w:proofErr w:type="spellStart"/>
            <w:r>
              <w:rPr>
                <w:sz w:val="18"/>
              </w:rPr>
              <w:t>部位</w:t>
            </w:r>
            <w:proofErr w:type="spellEnd"/>
          </w:p>
        </w:tc>
        <w:tc>
          <w:tcPr>
            <w:tcW w:w="1004" w:type="dxa"/>
          </w:tcPr>
          <w:p w14:paraId="7F9E4E33" w14:textId="594C0451" w:rsidR="00FD1569" w:rsidRDefault="00470717" w:rsidP="00D865FC">
            <w:pPr>
              <w:pStyle w:val="TableParagraph"/>
              <w:spacing w:before="107"/>
              <w:jc w:val="center"/>
              <w:rPr>
                <w:sz w:val="18"/>
              </w:rPr>
            </w:pPr>
            <w:proofErr w:type="spellStart"/>
            <w:r>
              <w:rPr>
                <w:spacing w:val="11"/>
                <w:sz w:val="18"/>
              </w:rPr>
              <w:t>工事区分</w:t>
            </w:r>
            <w:proofErr w:type="spellEnd"/>
          </w:p>
        </w:tc>
        <w:tc>
          <w:tcPr>
            <w:tcW w:w="4215" w:type="dxa"/>
          </w:tcPr>
          <w:p w14:paraId="772AF807" w14:textId="6331FA39" w:rsidR="00FD1569" w:rsidRDefault="00470717">
            <w:pPr>
              <w:pStyle w:val="TableParagraph"/>
              <w:spacing w:before="107"/>
              <w:ind w:left="1434" w:right="1440"/>
              <w:jc w:val="center"/>
              <w:rPr>
                <w:sz w:val="18"/>
              </w:rPr>
            </w:pPr>
            <w:proofErr w:type="spellStart"/>
            <w:r>
              <w:rPr>
                <w:spacing w:val="43"/>
                <w:sz w:val="18"/>
              </w:rPr>
              <w:t>点検項目</w:t>
            </w:r>
            <w:proofErr w:type="spellEnd"/>
          </w:p>
        </w:tc>
        <w:tc>
          <w:tcPr>
            <w:tcW w:w="1589" w:type="dxa"/>
          </w:tcPr>
          <w:p w14:paraId="467A2E56" w14:textId="77777777" w:rsidR="00FD1569" w:rsidRDefault="00470717">
            <w:pPr>
              <w:pStyle w:val="TableParagraph"/>
              <w:spacing w:before="32" w:line="201" w:lineRule="exact"/>
              <w:ind w:left="207" w:right="206"/>
              <w:jc w:val="center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点検項目</w:t>
            </w:r>
          </w:p>
          <w:p w14:paraId="58507494" w14:textId="77777777" w:rsidR="00FD1569" w:rsidRDefault="00470717">
            <w:pPr>
              <w:pStyle w:val="TableParagraph"/>
              <w:spacing w:line="201" w:lineRule="exact"/>
              <w:ind w:left="212" w:right="206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（場所・状況）</w:t>
            </w:r>
          </w:p>
        </w:tc>
        <w:tc>
          <w:tcPr>
            <w:tcW w:w="787" w:type="dxa"/>
          </w:tcPr>
          <w:p w14:paraId="21953BB7" w14:textId="77777777" w:rsidR="00FD1569" w:rsidRDefault="00470717">
            <w:pPr>
              <w:pStyle w:val="TableParagraph"/>
              <w:spacing w:before="38" w:line="230" w:lineRule="auto"/>
              <w:ind w:left="137" w:right="133"/>
              <w:rPr>
                <w:sz w:val="16"/>
              </w:rPr>
            </w:pPr>
            <w:proofErr w:type="spellStart"/>
            <w:r>
              <w:rPr>
                <w:sz w:val="16"/>
              </w:rPr>
              <w:t>不具合の分類</w:t>
            </w:r>
            <w:proofErr w:type="spellEnd"/>
          </w:p>
        </w:tc>
        <w:tc>
          <w:tcPr>
            <w:tcW w:w="1584" w:type="dxa"/>
          </w:tcPr>
          <w:p w14:paraId="7520AF2C" w14:textId="77777777" w:rsidR="00FD1569" w:rsidRDefault="00470717">
            <w:pPr>
              <w:pStyle w:val="TableParagraph"/>
              <w:spacing w:before="32" w:line="201" w:lineRule="exact"/>
              <w:ind w:left="11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点検項目への対応</w:t>
            </w:r>
          </w:p>
          <w:p w14:paraId="01ED2712" w14:textId="77777777" w:rsidR="00FD1569" w:rsidRDefault="00470717">
            <w:pPr>
              <w:pStyle w:val="TableParagraph"/>
              <w:spacing w:line="201" w:lineRule="exact"/>
              <w:ind w:left="199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（修補措置等）</w:t>
            </w:r>
          </w:p>
        </w:tc>
        <w:tc>
          <w:tcPr>
            <w:tcW w:w="1104" w:type="dxa"/>
          </w:tcPr>
          <w:p w14:paraId="0200893A" w14:textId="0F5951F9" w:rsidR="00FD1569" w:rsidRDefault="00470717" w:rsidP="00D865FC">
            <w:pPr>
              <w:pStyle w:val="TableParagraph"/>
              <w:spacing w:before="39" w:line="204" w:lineRule="auto"/>
              <w:jc w:val="center"/>
              <w:rPr>
                <w:sz w:val="18"/>
              </w:rPr>
            </w:pPr>
            <w:proofErr w:type="spellStart"/>
            <w:r>
              <w:rPr>
                <w:spacing w:val="25"/>
                <w:sz w:val="18"/>
              </w:rPr>
              <w:t>修補</w:t>
            </w:r>
            <w:r>
              <w:rPr>
                <w:spacing w:val="-1"/>
                <w:sz w:val="18"/>
              </w:rPr>
              <w:t>予定日</w:t>
            </w:r>
            <w:proofErr w:type="spellEnd"/>
          </w:p>
        </w:tc>
      </w:tr>
      <w:tr w:rsidR="00FD1569" w14:paraId="6D46C349" w14:textId="77777777">
        <w:trPr>
          <w:trHeight w:val="244"/>
        </w:trPr>
        <w:tc>
          <w:tcPr>
            <w:tcW w:w="418" w:type="dxa"/>
            <w:vMerge w:val="restart"/>
          </w:tcPr>
          <w:p w14:paraId="4CB76F62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3438E5E2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05D7DC6E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45302CD2" w14:textId="77777777" w:rsidR="00FD1569" w:rsidRDefault="00FD1569">
            <w:pPr>
              <w:pStyle w:val="TableParagraph"/>
              <w:spacing w:before="6"/>
              <w:rPr>
                <w:sz w:val="18"/>
              </w:rPr>
            </w:pPr>
          </w:p>
          <w:p w14:paraId="64344B5B" w14:textId="77777777" w:rsidR="00FD1569" w:rsidRDefault="00470717">
            <w:pPr>
              <w:pStyle w:val="TableParagraph"/>
              <w:spacing w:line="415" w:lineRule="auto"/>
              <w:ind w:left="114" w:right="10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配管工事</w:t>
            </w:r>
            <w:proofErr w:type="spellEnd"/>
          </w:p>
        </w:tc>
        <w:tc>
          <w:tcPr>
            <w:tcW w:w="1004" w:type="dxa"/>
            <w:vMerge w:val="restart"/>
          </w:tcPr>
          <w:p w14:paraId="453BBE72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2005F3D5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1F67F2BF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71D83DFC" w14:textId="77777777" w:rsidR="00FD1569" w:rsidRDefault="00FD1569">
            <w:pPr>
              <w:pStyle w:val="TableParagraph"/>
              <w:spacing w:before="6"/>
              <w:rPr>
                <w:sz w:val="15"/>
              </w:rPr>
            </w:pPr>
          </w:p>
          <w:p w14:paraId="0FCEDA05" w14:textId="3B823E1E" w:rsidR="00FD1569" w:rsidRDefault="00470717" w:rsidP="00D865F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pacing w:val="34"/>
                <w:sz w:val="18"/>
              </w:rPr>
              <w:t>配管</w:t>
            </w:r>
            <w:proofErr w:type="spellEnd"/>
          </w:p>
        </w:tc>
        <w:tc>
          <w:tcPr>
            <w:tcW w:w="4215" w:type="dxa"/>
          </w:tcPr>
          <w:p w14:paraId="0D8EB3D5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１配管の水漏れはないか</w:t>
            </w:r>
          </w:p>
        </w:tc>
        <w:tc>
          <w:tcPr>
            <w:tcW w:w="1589" w:type="dxa"/>
            <w:vMerge w:val="restart"/>
          </w:tcPr>
          <w:p w14:paraId="3695A6D4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87" w:type="dxa"/>
          </w:tcPr>
          <w:p w14:paraId="262DF28D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 w:val="restart"/>
          </w:tcPr>
          <w:p w14:paraId="4BBED567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104" w:type="dxa"/>
            <w:vMerge w:val="restart"/>
          </w:tcPr>
          <w:p w14:paraId="730DA383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D1569" w14:paraId="0D068446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4EBEBA89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0606ECB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52B4053E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</w:rPr>
            </w:pPr>
            <w:r>
              <w:rPr>
                <w:sz w:val="18"/>
              </w:rPr>
              <w:t>２配管の振動はないか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5F39F06A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4CC90AFE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57B78F1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7FA0109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1EE26E2A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4E0D284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69CF0422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</w:tcPr>
          <w:p w14:paraId="45DE6C1C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３塗装部分に発錆はないか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00E64D4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1E2EA3B6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7E4B429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845F55B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5FDDC382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6FA90D62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4373576C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3AED9696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４保温のはがれはないか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47B6D5DA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4C36F279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7300E37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42378CB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00674E1F" w14:textId="77777777">
        <w:trPr>
          <w:trHeight w:val="239"/>
        </w:trPr>
        <w:tc>
          <w:tcPr>
            <w:tcW w:w="418" w:type="dxa"/>
            <w:vMerge/>
            <w:tcBorders>
              <w:top w:val="nil"/>
            </w:tcBorders>
          </w:tcPr>
          <w:p w14:paraId="59A2422B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40D153B2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3984B8F8" w14:textId="77777777" w:rsidR="00FD1569" w:rsidRDefault="00470717">
            <w:pPr>
              <w:pStyle w:val="TableParagraph"/>
              <w:spacing w:before="2" w:line="217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５保温箇所等からの結露はないか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33B8CBC0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536D4D6E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23405625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635937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3DCD16CD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162CA18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493E711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7B8589E0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６配管支持に異常はないか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4D0758D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2DE779A2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243213AB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0295C77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0572D046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7FF07A94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479B843D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342CF765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７コンクリート貫通部からの漏水はないか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3C1BB25C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0D965701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5B94843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BA0734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20C5E890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20ACB585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1CBC699D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032C6BA7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</w:rPr>
            </w:pPr>
            <w:r>
              <w:rPr>
                <w:sz w:val="18"/>
              </w:rPr>
              <w:t>８その他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5A2AA14F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307B4405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03ED4904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116BFB9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54B454EE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6377934F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restart"/>
          </w:tcPr>
          <w:p w14:paraId="7D5B23F9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6379320E" w14:textId="77777777" w:rsidR="00D865FC" w:rsidRDefault="00470717" w:rsidP="00D865FC">
            <w:pPr>
              <w:pStyle w:val="TableParagraph"/>
              <w:spacing w:line="204" w:lineRule="auto"/>
              <w:ind w:right="-16"/>
              <w:jc w:val="center"/>
              <w:rPr>
                <w:spacing w:val="1"/>
                <w:sz w:val="18"/>
              </w:rPr>
            </w:pPr>
            <w:proofErr w:type="spellStart"/>
            <w:r>
              <w:rPr>
                <w:spacing w:val="1"/>
                <w:sz w:val="18"/>
              </w:rPr>
              <w:t>配管</w:t>
            </w:r>
            <w:proofErr w:type="spellEnd"/>
          </w:p>
          <w:p w14:paraId="46599413" w14:textId="079E6AF0" w:rsidR="00FD1569" w:rsidRDefault="00470717" w:rsidP="00D865FC">
            <w:pPr>
              <w:pStyle w:val="TableParagraph"/>
              <w:spacing w:line="204" w:lineRule="auto"/>
              <w:ind w:right="-1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付属品</w:t>
            </w:r>
            <w:proofErr w:type="spellEnd"/>
          </w:p>
        </w:tc>
        <w:tc>
          <w:tcPr>
            <w:tcW w:w="4215" w:type="dxa"/>
          </w:tcPr>
          <w:p w14:paraId="759282F4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１バルブ等の動作、機能不良はないか</w:t>
            </w:r>
          </w:p>
        </w:tc>
        <w:tc>
          <w:tcPr>
            <w:tcW w:w="1589" w:type="dxa"/>
            <w:vMerge w:val="restart"/>
          </w:tcPr>
          <w:p w14:paraId="10B6B39E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87" w:type="dxa"/>
          </w:tcPr>
          <w:p w14:paraId="4C157A4E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 w:val="restart"/>
          </w:tcPr>
          <w:p w14:paraId="6F01EE3B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104" w:type="dxa"/>
            <w:vMerge w:val="restart"/>
          </w:tcPr>
          <w:p w14:paraId="381D3CDA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D1569" w14:paraId="070D2782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252B113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00405442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3EED2352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２水栓等の器具固定にゆるみはないか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2A70D53D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45B13BDC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3B523154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B3B2527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159BA4C2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1EB14DA4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12FC54E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755146CD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３水栓等器具廻りからの漏水はないか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4A162B7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4F8E8451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2976FC95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4C49BD9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2F5FB58C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0F0C608D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68E0ABE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0E30B7D5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</w:rPr>
            </w:pPr>
            <w:r>
              <w:rPr>
                <w:sz w:val="18"/>
              </w:rPr>
              <w:t>４計器類は正常か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7E092F35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4164F35F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58D96BB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806FE8A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4B59C3EE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05C4854B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5F3A4205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</w:tcPr>
          <w:p w14:paraId="5903A75C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</w:rPr>
            </w:pPr>
            <w:r>
              <w:rPr>
                <w:sz w:val="18"/>
              </w:rPr>
              <w:t>５その他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7C3863B0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1A554D07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5578C335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4E5B4E7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5B269DCE" w14:textId="77777777">
        <w:trPr>
          <w:trHeight w:val="244"/>
        </w:trPr>
        <w:tc>
          <w:tcPr>
            <w:tcW w:w="418" w:type="dxa"/>
            <w:vMerge w:val="restart"/>
          </w:tcPr>
          <w:p w14:paraId="4DBE5C46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1AE6C8F7" w14:textId="77777777" w:rsidR="00FD1569" w:rsidRDefault="00FD1569">
            <w:pPr>
              <w:pStyle w:val="TableParagraph"/>
              <w:spacing w:before="4"/>
              <w:rPr>
                <w:sz w:val="20"/>
              </w:rPr>
            </w:pPr>
          </w:p>
          <w:p w14:paraId="22B875E9" w14:textId="77777777" w:rsidR="00FD1569" w:rsidRDefault="00470717">
            <w:pPr>
              <w:pStyle w:val="TableParagraph"/>
              <w:spacing w:before="1" w:line="417" w:lineRule="auto"/>
              <w:ind w:left="114" w:right="10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ダクト</w:t>
            </w:r>
            <w:proofErr w:type="spellEnd"/>
          </w:p>
        </w:tc>
        <w:tc>
          <w:tcPr>
            <w:tcW w:w="1004" w:type="dxa"/>
            <w:vMerge w:val="restart"/>
          </w:tcPr>
          <w:p w14:paraId="19903EBE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4DC3C35C" w14:textId="77777777" w:rsidR="00FD1569" w:rsidRDefault="00FD1569">
            <w:pPr>
              <w:pStyle w:val="TableParagraph"/>
              <w:spacing w:before="4"/>
              <w:rPr>
                <w:sz w:val="20"/>
              </w:rPr>
            </w:pPr>
          </w:p>
          <w:p w14:paraId="6A2A6D12" w14:textId="1871CFA7" w:rsidR="00FD1569" w:rsidRDefault="00470717" w:rsidP="00D865FC">
            <w:pPr>
              <w:pStyle w:val="TableParagraph"/>
              <w:spacing w:line="417" w:lineRule="aut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ダクト及び付属品</w:t>
            </w:r>
            <w:proofErr w:type="spellEnd"/>
          </w:p>
        </w:tc>
        <w:tc>
          <w:tcPr>
            <w:tcW w:w="4215" w:type="dxa"/>
          </w:tcPr>
          <w:p w14:paraId="78A744C5" w14:textId="77777777" w:rsidR="00FD1569" w:rsidRDefault="00470717">
            <w:pPr>
              <w:pStyle w:val="TableParagraph"/>
              <w:spacing w:before="2" w:line="223" w:lineRule="exact"/>
              <w:ind w:left="94"/>
              <w:rPr>
                <w:sz w:val="18"/>
              </w:rPr>
            </w:pPr>
            <w:r>
              <w:rPr>
                <w:sz w:val="18"/>
              </w:rPr>
              <w:t>１結露はないか</w:t>
            </w:r>
          </w:p>
        </w:tc>
        <w:tc>
          <w:tcPr>
            <w:tcW w:w="1589" w:type="dxa"/>
            <w:vMerge w:val="restart"/>
          </w:tcPr>
          <w:p w14:paraId="440635B9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</w:tcPr>
          <w:p w14:paraId="3D47D34C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 w:val="restart"/>
          </w:tcPr>
          <w:p w14:paraId="0781E354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vMerge w:val="restart"/>
          </w:tcPr>
          <w:p w14:paraId="1CFAC364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569" w14:paraId="50A19051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7380D6CD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30BD770D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</w:tcPr>
          <w:p w14:paraId="6F8CFBDF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</w:rPr>
            </w:pPr>
            <w:r>
              <w:rPr>
                <w:sz w:val="18"/>
              </w:rPr>
              <w:t>２空気漏れはないか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0EA7852A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4BAC4624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2B0BC186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D0C017A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5E40E4E9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612A5BF3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3116620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</w:tcPr>
          <w:p w14:paraId="42BB7DD6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３ダクトに振動はないか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2DD745AC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3698A38A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18C6A69F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7F2F22A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4B28EAAC" w14:textId="77777777">
        <w:trPr>
          <w:trHeight w:val="239"/>
        </w:trPr>
        <w:tc>
          <w:tcPr>
            <w:tcW w:w="418" w:type="dxa"/>
            <w:vMerge/>
            <w:tcBorders>
              <w:top w:val="nil"/>
            </w:tcBorders>
          </w:tcPr>
          <w:p w14:paraId="7A9AAC90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1ADAFC10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5E04AD14" w14:textId="77777777" w:rsidR="00FD1569" w:rsidRDefault="00470717">
            <w:pPr>
              <w:pStyle w:val="TableParagraph"/>
              <w:spacing w:before="2" w:line="217" w:lineRule="exact"/>
              <w:ind w:left="94"/>
              <w:rPr>
                <w:sz w:val="18"/>
                <w:lang w:eastAsia="ja-JP"/>
              </w:rPr>
            </w:pPr>
            <w:r>
              <w:rPr>
                <w:w w:val="90"/>
                <w:sz w:val="18"/>
                <w:lang w:eastAsia="ja-JP"/>
              </w:rPr>
              <w:t>４ダクトの振動が他に伝播して問題になってないか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7470CC1A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2652FA9B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5864DB35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03A645C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733A4476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7BBFACBC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0352A9DA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154AC5EC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５風量の過不足による異常はないか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7097AB47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0592AAA6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6A94C7D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7E83B5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1E65351C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1D614F5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392E7D39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4786D6C3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６保温断熱のはがれはないか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1AE9D5A0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17B52C5A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1C732847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8DCEC6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12801891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2BB32DEB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13F5536F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458E929B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７吹出口等開口部に異常音はないか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099B1084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1CD54104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3C2BFE9C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ED37D6F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4F6ECA12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573B3549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15781DB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3C18DA69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</w:rPr>
            </w:pPr>
            <w:r>
              <w:rPr>
                <w:sz w:val="18"/>
              </w:rPr>
              <w:t>８その他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207FBB53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5F421613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0555B63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43C1141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593CE8D7" w14:textId="77777777">
        <w:trPr>
          <w:trHeight w:val="244"/>
        </w:trPr>
        <w:tc>
          <w:tcPr>
            <w:tcW w:w="418" w:type="dxa"/>
            <w:vMerge w:val="restart"/>
          </w:tcPr>
          <w:p w14:paraId="684AFE1C" w14:textId="77777777" w:rsidR="00FD1569" w:rsidRDefault="00470717">
            <w:pPr>
              <w:pStyle w:val="TableParagraph"/>
              <w:spacing w:before="107" w:line="208" w:lineRule="auto"/>
              <w:ind w:left="114" w:right="10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衛生器具</w:t>
            </w:r>
            <w:proofErr w:type="spellEnd"/>
          </w:p>
        </w:tc>
        <w:tc>
          <w:tcPr>
            <w:tcW w:w="1004" w:type="dxa"/>
            <w:vMerge w:val="restart"/>
          </w:tcPr>
          <w:p w14:paraId="200375C1" w14:textId="77777777" w:rsidR="00FD1569" w:rsidRDefault="00FD1569">
            <w:pPr>
              <w:pStyle w:val="TableParagraph"/>
              <w:spacing w:before="1"/>
              <w:rPr>
                <w:sz w:val="24"/>
              </w:rPr>
            </w:pPr>
          </w:p>
          <w:p w14:paraId="42297CF6" w14:textId="77777777" w:rsidR="00D865FC" w:rsidRDefault="00470717" w:rsidP="00D865FC">
            <w:pPr>
              <w:pStyle w:val="TableParagraph"/>
              <w:spacing w:line="208" w:lineRule="auto"/>
              <w:ind w:left="123" w:right="-16"/>
              <w:jc w:val="center"/>
              <w:rPr>
                <w:spacing w:val="4"/>
                <w:sz w:val="18"/>
              </w:rPr>
            </w:pPr>
            <w:proofErr w:type="spellStart"/>
            <w:r>
              <w:rPr>
                <w:spacing w:val="4"/>
                <w:sz w:val="18"/>
              </w:rPr>
              <w:t>便器</w:t>
            </w:r>
            <w:proofErr w:type="spellEnd"/>
            <w:r>
              <w:rPr>
                <w:spacing w:val="4"/>
                <w:sz w:val="18"/>
              </w:rPr>
              <w:t>、</w:t>
            </w:r>
          </w:p>
          <w:p w14:paraId="3FC93113" w14:textId="699CDF25" w:rsidR="00FD1569" w:rsidRDefault="00470717" w:rsidP="00D865FC">
            <w:pPr>
              <w:pStyle w:val="TableParagraph"/>
              <w:spacing w:line="208" w:lineRule="auto"/>
              <w:ind w:left="123" w:right="-16"/>
              <w:rPr>
                <w:sz w:val="18"/>
              </w:rPr>
            </w:pPr>
            <w:proofErr w:type="spellStart"/>
            <w:r>
              <w:rPr>
                <w:sz w:val="18"/>
              </w:rPr>
              <w:t>洗面器等</w:t>
            </w:r>
            <w:proofErr w:type="spellEnd"/>
          </w:p>
        </w:tc>
        <w:tc>
          <w:tcPr>
            <w:tcW w:w="4215" w:type="dxa"/>
          </w:tcPr>
          <w:p w14:paraId="246C7614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１衛生器具廻りの配管接続部に水漏れはないか</w:t>
            </w:r>
          </w:p>
        </w:tc>
        <w:tc>
          <w:tcPr>
            <w:tcW w:w="1589" w:type="dxa"/>
            <w:vMerge w:val="restart"/>
          </w:tcPr>
          <w:p w14:paraId="6FFA9E60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87" w:type="dxa"/>
          </w:tcPr>
          <w:p w14:paraId="7C9AC328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 w:val="restart"/>
          </w:tcPr>
          <w:p w14:paraId="583DC027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104" w:type="dxa"/>
            <w:vMerge w:val="restart"/>
          </w:tcPr>
          <w:p w14:paraId="5401844A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D1569" w14:paraId="159913A8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10BD77C5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4FA8771D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0CEE765E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２衛生器具にひび割れ等損傷はないか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333FBE07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2F69F021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0E2DF6CF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4622E5B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1142CF38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2C93C92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3C98D50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4E32458A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３取付にゆるみ、ガタがないか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79A29599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6D51FFF2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7DD4E05F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AB0874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21E5B1F5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4B1446B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63E91312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7F8D95C4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</w:rPr>
            </w:pPr>
            <w:r>
              <w:rPr>
                <w:sz w:val="18"/>
              </w:rPr>
              <w:t>４その他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75B7868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1CB19CED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4DDF182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186F805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3646117B" w14:textId="77777777">
        <w:trPr>
          <w:trHeight w:val="244"/>
        </w:trPr>
        <w:tc>
          <w:tcPr>
            <w:tcW w:w="418" w:type="dxa"/>
            <w:vMerge w:val="restart"/>
          </w:tcPr>
          <w:p w14:paraId="03E8CB31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14C7B958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4D1E34B1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1AD84E55" w14:textId="77777777" w:rsidR="00FD1569" w:rsidRDefault="00FD1569">
            <w:pPr>
              <w:pStyle w:val="TableParagraph"/>
              <w:spacing w:before="12"/>
              <w:rPr>
                <w:sz w:val="25"/>
              </w:rPr>
            </w:pPr>
          </w:p>
          <w:p w14:paraId="7741D929" w14:textId="77777777" w:rsidR="00FD1569" w:rsidRDefault="00470717">
            <w:pPr>
              <w:pStyle w:val="TableParagraph"/>
              <w:ind w:left="114"/>
              <w:rPr>
                <w:sz w:val="18"/>
              </w:rPr>
            </w:pPr>
            <w:r>
              <w:rPr>
                <w:w w:val="101"/>
                <w:sz w:val="18"/>
              </w:rPr>
              <w:t>機</w:t>
            </w:r>
          </w:p>
          <w:p w14:paraId="3434E245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6BD94BF4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0A43B625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62AF6F7F" w14:textId="77777777" w:rsidR="00FD1569" w:rsidRDefault="00FD1569">
            <w:pPr>
              <w:pStyle w:val="TableParagraph"/>
              <w:spacing w:before="8"/>
              <w:rPr>
                <w:sz w:val="21"/>
              </w:rPr>
            </w:pPr>
          </w:p>
          <w:p w14:paraId="7F5554F7" w14:textId="77777777" w:rsidR="00FD1569" w:rsidRDefault="00470717">
            <w:pPr>
              <w:pStyle w:val="TableParagraph"/>
              <w:ind w:left="114"/>
              <w:rPr>
                <w:sz w:val="18"/>
              </w:rPr>
            </w:pPr>
            <w:r>
              <w:rPr>
                <w:w w:val="101"/>
                <w:sz w:val="18"/>
              </w:rPr>
              <w:t>器</w:t>
            </w:r>
          </w:p>
        </w:tc>
        <w:tc>
          <w:tcPr>
            <w:tcW w:w="1004" w:type="dxa"/>
            <w:vMerge w:val="restart"/>
          </w:tcPr>
          <w:p w14:paraId="07A99546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0FD0568E" w14:textId="0C01F7AA" w:rsidR="00FD1569" w:rsidRDefault="00470717" w:rsidP="00D865FC">
            <w:pPr>
              <w:pStyle w:val="TableParagraph"/>
              <w:spacing w:before="155"/>
              <w:jc w:val="center"/>
              <w:rPr>
                <w:sz w:val="18"/>
              </w:rPr>
            </w:pPr>
            <w:proofErr w:type="spellStart"/>
            <w:r>
              <w:rPr>
                <w:spacing w:val="34"/>
                <w:sz w:val="18"/>
              </w:rPr>
              <w:t>据付</w:t>
            </w:r>
            <w:proofErr w:type="spellEnd"/>
          </w:p>
        </w:tc>
        <w:tc>
          <w:tcPr>
            <w:tcW w:w="4215" w:type="dxa"/>
          </w:tcPr>
          <w:p w14:paraId="46953AEF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１機器据付に異常はないか</w:t>
            </w:r>
          </w:p>
        </w:tc>
        <w:tc>
          <w:tcPr>
            <w:tcW w:w="1589" w:type="dxa"/>
            <w:vMerge w:val="restart"/>
          </w:tcPr>
          <w:p w14:paraId="6602C940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87" w:type="dxa"/>
          </w:tcPr>
          <w:p w14:paraId="13EF81B5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 w:val="restart"/>
          </w:tcPr>
          <w:p w14:paraId="664FADFB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104" w:type="dxa"/>
            <w:vMerge w:val="restart"/>
          </w:tcPr>
          <w:p w14:paraId="19D25CFD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D1569" w14:paraId="2F9E25DA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39195EAC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1D51AECC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61AB986E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２機器の基礎にひび割れ等損傷はないか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0F03A960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1A85938E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117A7399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1B17339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315A0ED6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611EF55C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7BB7AA1A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5005A5EC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３据付ボルト等に発錆はないか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03BB3FF4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419138BA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7B39FD2D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AB29DBB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5E3AE72B" w14:textId="77777777">
        <w:trPr>
          <w:trHeight w:val="239"/>
        </w:trPr>
        <w:tc>
          <w:tcPr>
            <w:tcW w:w="418" w:type="dxa"/>
            <w:vMerge/>
            <w:tcBorders>
              <w:top w:val="nil"/>
            </w:tcBorders>
          </w:tcPr>
          <w:p w14:paraId="66F803FA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53BD7EA9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27B1085D" w14:textId="77777777" w:rsidR="00FD1569" w:rsidRDefault="00470717">
            <w:pPr>
              <w:pStyle w:val="TableParagraph"/>
              <w:spacing w:before="2" w:line="217" w:lineRule="exact"/>
              <w:ind w:left="94"/>
              <w:rPr>
                <w:sz w:val="18"/>
              </w:rPr>
            </w:pPr>
            <w:r>
              <w:rPr>
                <w:sz w:val="18"/>
              </w:rPr>
              <w:t>４その他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4D9AB200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42AB7826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72D34F4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C5544BE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2314097D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14C334AA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restart"/>
          </w:tcPr>
          <w:p w14:paraId="3338A584" w14:textId="1F327A25" w:rsidR="00D865FC" w:rsidRDefault="00470717" w:rsidP="00D865FC">
            <w:pPr>
              <w:pStyle w:val="TableParagraph"/>
              <w:spacing w:before="6" w:line="208" w:lineRule="auto"/>
              <w:rPr>
                <w:sz w:val="18"/>
                <w:lang w:eastAsia="ja-JP"/>
              </w:rPr>
            </w:pPr>
            <w:r>
              <w:rPr>
                <w:spacing w:val="30"/>
                <w:sz w:val="18"/>
                <w:lang w:eastAsia="ja-JP"/>
              </w:rPr>
              <w:t>熱源空</w:t>
            </w:r>
            <w:r>
              <w:rPr>
                <w:sz w:val="18"/>
                <w:lang w:eastAsia="ja-JP"/>
              </w:rPr>
              <w:t xml:space="preserve">調機 </w:t>
            </w:r>
          </w:p>
          <w:p w14:paraId="6075EE36" w14:textId="77777777" w:rsidR="00D865FC" w:rsidRDefault="00470717" w:rsidP="00D865FC">
            <w:pPr>
              <w:pStyle w:val="TableParagraph"/>
              <w:spacing w:before="6" w:line="208" w:lineRule="auto"/>
              <w:ind w:right="-16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ポンプ</w:t>
            </w:r>
          </w:p>
          <w:p w14:paraId="6A18B588" w14:textId="4B3DBB76" w:rsidR="00D865FC" w:rsidRDefault="00470717" w:rsidP="00D865FC">
            <w:pPr>
              <w:pStyle w:val="TableParagraph"/>
              <w:spacing w:before="6" w:line="208" w:lineRule="auto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ファン</w:t>
            </w:r>
          </w:p>
          <w:p w14:paraId="1FC821A5" w14:textId="6CED63C0" w:rsidR="00FD1569" w:rsidRDefault="00470717" w:rsidP="00D865FC">
            <w:pPr>
              <w:pStyle w:val="TableParagraph"/>
              <w:spacing w:before="6" w:line="208" w:lineRule="auto"/>
              <w:ind w:right="-16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ボイラー</w:t>
            </w:r>
          </w:p>
          <w:p w14:paraId="5BBF8025" w14:textId="77777777" w:rsidR="00FD1569" w:rsidRDefault="00470717" w:rsidP="00D865FC">
            <w:pPr>
              <w:pStyle w:val="TableParagraph"/>
              <w:spacing w:line="175" w:lineRule="exact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厨房器具</w:t>
            </w:r>
          </w:p>
        </w:tc>
        <w:tc>
          <w:tcPr>
            <w:tcW w:w="4215" w:type="dxa"/>
          </w:tcPr>
          <w:p w14:paraId="5CA3F709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</w:rPr>
            </w:pPr>
            <w:r>
              <w:rPr>
                <w:sz w:val="18"/>
              </w:rPr>
              <w:t>１機器の運転は正常か</w:t>
            </w:r>
          </w:p>
        </w:tc>
        <w:tc>
          <w:tcPr>
            <w:tcW w:w="1589" w:type="dxa"/>
            <w:vMerge w:val="restart"/>
          </w:tcPr>
          <w:p w14:paraId="19490E2E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</w:tcPr>
          <w:p w14:paraId="22B1C27F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 w:val="restart"/>
          </w:tcPr>
          <w:p w14:paraId="187F3611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vMerge w:val="restart"/>
          </w:tcPr>
          <w:p w14:paraId="6349D8EE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569" w14:paraId="276CB579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52BCD0E2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30A64B1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</w:tcPr>
          <w:p w14:paraId="769B74CA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２外観等に発錆はないか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44DC5581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53C913E6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40D36D1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9FCEF14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731A3D48" w14:textId="77777777">
        <w:trPr>
          <w:trHeight w:val="695"/>
        </w:trPr>
        <w:tc>
          <w:tcPr>
            <w:tcW w:w="418" w:type="dxa"/>
            <w:vMerge/>
            <w:tcBorders>
              <w:top w:val="nil"/>
            </w:tcBorders>
          </w:tcPr>
          <w:p w14:paraId="107AA951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4CBE5168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3C45D979" w14:textId="77777777" w:rsidR="00FD1569" w:rsidRDefault="00FD1569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B4D6DD" w14:textId="77777777" w:rsidR="00FD1569" w:rsidRDefault="00470717">
            <w:pPr>
              <w:pStyle w:val="TableParagraph"/>
              <w:spacing w:before="1"/>
              <w:ind w:left="94"/>
              <w:rPr>
                <w:sz w:val="18"/>
              </w:rPr>
            </w:pPr>
            <w:r>
              <w:rPr>
                <w:sz w:val="18"/>
              </w:rPr>
              <w:t>３その他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5AA3C94E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586E9A30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261E1003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A58FE22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743049F2" w14:textId="77777777">
        <w:trPr>
          <w:trHeight w:val="239"/>
        </w:trPr>
        <w:tc>
          <w:tcPr>
            <w:tcW w:w="418" w:type="dxa"/>
            <w:vMerge/>
            <w:tcBorders>
              <w:top w:val="nil"/>
            </w:tcBorders>
          </w:tcPr>
          <w:p w14:paraId="50ADF8AE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 w:val="restart"/>
          </w:tcPr>
          <w:p w14:paraId="3D29F910" w14:textId="77777777" w:rsidR="00FD1569" w:rsidRDefault="00FD1569">
            <w:pPr>
              <w:pStyle w:val="TableParagraph"/>
              <w:rPr>
                <w:sz w:val="18"/>
              </w:rPr>
            </w:pPr>
          </w:p>
          <w:p w14:paraId="0E44AA17" w14:textId="77777777" w:rsidR="00FD1569" w:rsidRDefault="00FD1569">
            <w:pPr>
              <w:pStyle w:val="TableParagraph"/>
              <w:spacing w:before="11"/>
              <w:rPr>
                <w:sz w:val="21"/>
              </w:rPr>
            </w:pPr>
          </w:p>
          <w:p w14:paraId="7B3DEE92" w14:textId="20826A63" w:rsidR="00FD1569" w:rsidRDefault="00470717" w:rsidP="00D865FC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pacing w:val="5"/>
                <w:sz w:val="18"/>
              </w:rPr>
              <w:t>水槽類</w:t>
            </w:r>
            <w:proofErr w:type="spellEnd"/>
          </w:p>
        </w:tc>
        <w:tc>
          <w:tcPr>
            <w:tcW w:w="4215" w:type="dxa"/>
          </w:tcPr>
          <w:p w14:paraId="11F65C6A" w14:textId="77777777" w:rsidR="00FD1569" w:rsidRDefault="00470717">
            <w:pPr>
              <w:pStyle w:val="TableParagraph"/>
              <w:spacing w:before="2" w:line="217" w:lineRule="exact"/>
              <w:ind w:left="94"/>
              <w:rPr>
                <w:sz w:val="18"/>
              </w:rPr>
            </w:pPr>
            <w:r>
              <w:rPr>
                <w:sz w:val="18"/>
              </w:rPr>
              <w:t>１漏水はないか</w:t>
            </w:r>
          </w:p>
        </w:tc>
        <w:tc>
          <w:tcPr>
            <w:tcW w:w="1589" w:type="dxa"/>
            <w:vMerge w:val="restart"/>
          </w:tcPr>
          <w:p w14:paraId="33440E46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</w:tcPr>
          <w:p w14:paraId="54E45D02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 w:val="restart"/>
          </w:tcPr>
          <w:p w14:paraId="57D0FDCD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vMerge w:val="restart"/>
          </w:tcPr>
          <w:p w14:paraId="07A586C8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569" w14:paraId="7718A32B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7B91B7F4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204B135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</w:tcPr>
          <w:p w14:paraId="7B31A248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</w:rPr>
            </w:pPr>
            <w:r>
              <w:rPr>
                <w:sz w:val="18"/>
              </w:rPr>
              <w:t>２内部に異常はないか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3A2B8E68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3402F523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708312E2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F7859C4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45B13982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0738A947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23C2B7A0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</w:tcPr>
          <w:p w14:paraId="000B3CC3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３水槽付属品に損傷はないか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4A26AAD4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48746461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343BAACA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013E125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29667E41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3AF80DD0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5936B961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2372AFC2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４ボールタップは正常か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01CD6013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3EEB6E07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8E8D411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71C72A2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641B020A" w14:textId="77777777">
        <w:trPr>
          <w:trHeight w:val="244"/>
        </w:trPr>
        <w:tc>
          <w:tcPr>
            <w:tcW w:w="418" w:type="dxa"/>
            <w:vMerge/>
            <w:tcBorders>
              <w:top w:val="nil"/>
            </w:tcBorders>
          </w:tcPr>
          <w:p w14:paraId="5C064F70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792274FE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39EF3766" w14:textId="77777777" w:rsidR="00FD1569" w:rsidRDefault="00470717">
            <w:pPr>
              <w:pStyle w:val="TableParagraph"/>
              <w:spacing w:before="7" w:line="217" w:lineRule="exact"/>
              <w:ind w:left="94"/>
              <w:rPr>
                <w:sz w:val="18"/>
              </w:rPr>
            </w:pPr>
            <w:r>
              <w:rPr>
                <w:sz w:val="18"/>
              </w:rPr>
              <w:t>５その他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292D191A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4228B424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2E939DAC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014AC18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6C0F14D3" w14:textId="77777777">
        <w:trPr>
          <w:trHeight w:val="244"/>
        </w:trPr>
        <w:tc>
          <w:tcPr>
            <w:tcW w:w="418" w:type="dxa"/>
            <w:vMerge w:val="restart"/>
          </w:tcPr>
          <w:p w14:paraId="7B2A1411" w14:textId="77777777" w:rsidR="00FD1569" w:rsidRDefault="00470717">
            <w:pPr>
              <w:pStyle w:val="TableParagraph"/>
              <w:spacing w:before="49" w:line="208" w:lineRule="auto"/>
              <w:ind w:left="114" w:right="10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自動制御</w:t>
            </w:r>
            <w:proofErr w:type="spellEnd"/>
          </w:p>
        </w:tc>
        <w:tc>
          <w:tcPr>
            <w:tcW w:w="1004" w:type="dxa"/>
            <w:vMerge w:val="restart"/>
          </w:tcPr>
          <w:p w14:paraId="1850D999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5" w:type="dxa"/>
          </w:tcPr>
          <w:p w14:paraId="70B87B26" w14:textId="77777777" w:rsidR="00FD1569" w:rsidRDefault="00470717">
            <w:pPr>
              <w:pStyle w:val="TableParagraph"/>
              <w:spacing w:before="2" w:line="222" w:lineRule="exact"/>
              <w:ind w:left="94"/>
              <w:rPr>
                <w:sz w:val="18"/>
              </w:rPr>
            </w:pPr>
            <w:r>
              <w:rPr>
                <w:sz w:val="18"/>
              </w:rPr>
              <w:t>１制御に異常はないか</w:t>
            </w:r>
          </w:p>
        </w:tc>
        <w:tc>
          <w:tcPr>
            <w:tcW w:w="1589" w:type="dxa"/>
            <w:vMerge w:val="restart"/>
          </w:tcPr>
          <w:p w14:paraId="70596653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</w:tcPr>
          <w:p w14:paraId="30B7725E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 w:val="restart"/>
          </w:tcPr>
          <w:p w14:paraId="08AB4F80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vMerge w:val="restart"/>
          </w:tcPr>
          <w:p w14:paraId="2F15A2B0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1569" w14:paraId="77BB5C7B" w14:textId="77777777">
        <w:trPr>
          <w:trHeight w:val="398"/>
        </w:trPr>
        <w:tc>
          <w:tcPr>
            <w:tcW w:w="418" w:type="dxa"/>
            <w:vMerge/>
            <w:tcBorders>
              <w:top w:val="nil"/>
            </w:tcBorders>
          </w:tcPr>
          <w:p w14:paraId="199EC928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7B97C996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</w:tcPr>
          <w:p w14:paraId="091D7954" w14:textId="77777777" w:rsidR="00FD1569" w:rsidRDefault="00470717">
            <w:pPr>
              <w:pStyle w:val="TableParagraph"/>
              <w:spacing w:line="196" w:lineRule="exact"/>
              <w:ind w:left="281" w:right="350" w:hanging="18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２パイロットランプ、グラフィックパネル等表示に異常はないか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4AC44C7A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87" w:type="dxa"/>
          </w:tcPr>
          <w:p w14:paraId="67B6D0AA" w14:textId="77777777" w:rsidR="00FD1569" w:rsidRDefault="00FD156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B6FFC9F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23B4B0F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</w:tr>
      <w:tr w:rsidR="00FD1569" w14:paraId="42DDD027" w14:textId="77777777">
        <w:trPr>
          <w:trHeight w:val="229"/>
        </w:trPr>
        <w:tc>
          <w:tcPr>
            <w:tcW w:w="418" w:type="dxa"/>
            <w:vMerge/>
            <w:tcBorders>
              <w:top w:val="nil"/>
            </w:tcBorders>
          </w:tcPr>
          <w:p w14:paraId="69D7D94F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14:paraId="18B8AB01" w14:textId="77777777" w:rsidR="00FD1569" w:rsidRDefault="00FD156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215" w:type="dxa"/>
          </w:tcPr>
          <w:p w14:paraId="7F851023" w14:textId="77777777" w:rsidR="00FD1569" w:rsidRDefault="00470717">
            <w:pPr>
              <w:pStyle w:val="TableParagraph"/>
              <w:spacing w:line="210" w:lineRule="exact"/>
              <w:ind w:left="94"/>
              <w:rPr>
                <w:sz w:val="18"/>
              </w:rPr>
            </w:pPr>
            <w:r>
              <w:rPr>
                <w:sz w:val="18"/>
              </w:rPr>
              <w:t>３その他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2EC9198F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73E64CC0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51B5EBA" w14:textId="77777777" w:rsidR="00FD1569" w:rsidRDefault="00FD1569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60E04DF" w14:textId="77777777" w:rsidR="00FD1569" w:rsidRDefault="00FD1569">
            <w:pPr>
              <w:rPr>
                <w:sz w:val="2"/>
                <w:szCs w:val="2"/>
              </w:rPr>
            </w:pPr>
          </w:p>
        </w:tc>
      </w:tr>
      <w:tr w:rsidR="00FD1569" w14:paraId="39946DEA" w14:textId="77777777">
        <w:trPr>
          <w:trHeight w:val="599"/>
        </w:trPr>
        <w:tc>
          <w:tcPr>
            <w:tcW w:w="418" w:type="dxa"/>
          </w:tcPr>
          <w:p w14:paraId="52874CA5" w14:textId="77777777" w:rsidR="00FD1569" w:rsidRDefault="00470717">
            <w:pPr>
              <w:pStyle w:val="TableParagraph"/>
              <w:spacing w:before="9" w:line="230" w:lineRule="auto"/>
              <w:ind w:left="124" w:right="124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その</w:t>
            </w:r>
            <w:proofErr w:type="spellEnd"/>
          </w:p>
          <w:p w14:paraId="2B944609" w14:textId="77777777" w:rsidR="00FD1569" w:rsidRDefault="00470717">
            <w:pPr>
              <w:pStyle w:val="TableParagraph"/>
              <w:spacing w:line="177" w:lineRule="exact"/>
              <w:ind w:left="124"/>
              <w:rPr>
                <w:sz w:val="16"/>
              </w:rPr>
            </w:pPr>
            <w:r>
              <w:rPr>
                <w:w w:val="99"/>
                <w:sz w:val="16"/>
              </w:rPr>
              <w:t>他</w:t>
            </w:r>
          </w:p>
        </w:tc>
        <w:tc>
          <w:tcPr>
            <w:tcW w:w="1004" w:type="dxa"/>
          </w:tcPr>
          <w:p w14:paraId="724F96EA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5" w:type="dxa"/>
          </w:tcPr>
          <w:p w14:paraId="725D926E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0AC776E2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</w:tcPr>
          <w:p w14:paraId="21286564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 w14:paraId="25C66407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14:paraId="46F82AF2" w14:textId="77777777" w:rsidR="00FD1569" w:rsidRDefault="00FD15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498859" w14:textId="77777777" w:rsidR="00470717" w:rsidRDefault="00470717"/>
    <w:p w14:paraId="58A7F82E" w14:textId="77777777" w:rsidR="0072693E" w:rsidRDefault="0072693E"/>
    <w:p w14:paraId="04C6990C" w14:textId="77777777" w:rsidR="0072693E" w:rsidRDefault="0072693E"/>
    <w:p w14:paraId="5C6A82D7" w14:textId="77777777" w:rsidR="0072693E" w:rsidRPr="00C16001" w:rsidRDefault="0072693E" w:rsidP="0072693E">
      <w:pPr>
        <w:jc w:val="center"/>
        <w:rPr>
          <w:sz w:val="32"/>
          <w:szCs w:val="32"/>
          <w:lang w:eastAsia="ja-JP"/>
        </w:rPr>
      </w:pPr>
      <w:r w:rsidRPr="00C16001">
        <w:rPr>
          <w:rFonts w:hint="eastAsia"/>
          <w:sz w:val="32"/>
          <w:szCs w:val="32"/>
          <w:lang w:eastAsia="ja-JP"/>
        </w:rPr>
        <w:lastRenderedPageBreak/>
        <w:t>契約不適合の点検・修補措置等記録表（</w:t>
      </w:r>
      <w:r>
        <w:rPr>
          <w:rFonts w:hint="eastAsia"/>
          <w:sz w:val="32"/>
          <w:szCs w:val="32"/>
          <w:lang w:eastAsia="ja-JP"/>
        </w:rPr>
        <w:t>機械備追加用</w:t>
      </w:r>
      <w:r w:rsidRPr="00C16001">
        <w:rPr>
          <w:rFonts w:hint="eastAsia"/>
          <w:sz w:val="32"/>
          <w:szCs w:val="32"/>
          <w:lang w:eastAsia="ja-JP"/>
        </w:rPr>
        <w:t>）</w:t>
      </w:r>
    </w:p>
    <w:tbl>
      <w:tblPr>
        <w:tblW w:w="1063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788"/>
      </w:tblGrid>
      <w:tr w:rsidR="0072693E" w:rsidRPr="00C16001" w14:paraId="58948D7B" w14:textId="77777777" w:rsidTr="00E20910">
        <w:trPr>
          <w:cantSplit/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639E" w14:textId="77777777" w:rsidR="0072693E" w:rsidRPr="00C16001" w:rsidRDefault="0072693E" w:rsidP="001A6A5A">
            <w:pPr>
              <w:jc w:val="distribute"/>
              <w:rPr>
                <w:sz w:val="24"/>
                <w:szCs w:val="24"/>
              </w:rPr>
            </w:pPr>
            <w:proofErr w:type="spellStart"/>
            <w:r w:rsidRPr="00C16001">
              <w:rPr>
                <w:rFonts w:hint="eastAsia"/>
              </w:rPr>
              <w:t>工事名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ABB8" w14:textId="77777777" w:rsidR="0072693E" w:rsidRPr="00C16001" w:rsidRDefault="0072693E" w:rsidP="001A6A5A">
            <w:pPr>
              <w:rPr>
                <w:sz w:val="24"/>
                <w:szCs w:val="24"/>
              </w:rPr>
            </w:pPr>
          </w:p>
        </w:tc>
      </w:tr>
    </w:tbl>
    <w:p w14:paraId="56048724" w14:textId="77777777" w:rsidR="0072693E" w:rsidRPr="00C16001" w:rsidRDefault="0072693E" w:rsidP="0072693E">
      <w:pPr>
        <w:ind w:left="320" w:hangingChars="200" w:hanging="320"/>
        <w:rPr>
          <w:sz w:val="16"/>
          <w:szCs w:val="16"/>
          <w:lang w:eastAsia="ja-JP"/>
        </w:rPr>
      </w:pPr>
      <w:r w:rsidRPr="00C16001">
        <w:rPr>
          <w:rFonts w:hint="eastAsia"/>
          <w:sz w:val="16"/>
          <w:szCs w:val="16"/>
          <w:lang w:eastAsia="ja-JP"/>
        </w:rPr>
        <w:t>１．「部位」「工事区分」及び「点検項目」に基づき点検を行い、その結果を「点検項目(場所・状況)」欄に記入する。</w:t>
      </w:r>
    </w:p>
    <w:p w14:paraId="06C159A8" w14:textId="0A254687" w:rsidR="0072693E" w:rsidRPr="00C16001" w:rsidRDefault="0072693E" w:rsidP="0072693E">
      <w:pPr>
        <w:ind w:left="320" w:hangingChars="200" w:hanging="320"/>
        <w:rPr>
          <w:sz w:val="16"/>
          <w:szCs w:val="16"/>
          <w:lang w:eastAsia="ja-JP"/>
        </w:rPr>
      </w:pPr>
      <w:r w:rsidRPr="00C16001">
        <w:rPr>
          <w:rFonts w:hint="eastAsia"/>
          <w:sz w:val="16"/>
          <w:szCs w:val="16"/>
          <w:lang w:eastAsia="ja-JP"/>
        </w:rPr>
        <w:t>２．「点検項目(場所・状況)」欄に不具合の内容を記入する場合、「</w:t>
      </w:r>
      <w:r w:rsidR="00E20910">
        <w:rPr>
          <w:rFonts w:hint="eastAsia"/>
          <w:sz w:val="16"/>
          <w:szCs w:val="16"/>
          <w:lang w:eastAsia="ja-JP"/>
        </w:rPr>
        <w:t>公社</w:t>
      </w:r>
      <w:r w:rsidRPr="00C16001">
        <w:rPr>
          <w:rFonts w:hint="eastAsia"/>
          <w:sz w:val="16"/>
          <w:szCs w:val="16"/>
          <w:lang w:eastAsia="ja-JP"/>
        </w:rPr>
        <w:t>の点検者」若しくは「請負人」のどちらが不具合として挙げたかが分かる様に記入する。</w:t>
      </w:r>
    </w:p>
    <w:p w14:paraId="429932E2" w14:textId="77777777" w:rsidR="0072693E" w:rsidRPr="00C16001" w:rsidRDefault="0072693E" w:rsidP="0072693E">
      <w:pPr>
        <w:rPr>
          <w:spacing w:val="4"/>
          <w:position w:val="-6"/>
          <w:sz w:val="16"/>
          <w:szCs w:val="16"/>
          <w:lang w:eastAsia="ja-JP"/>
        </w:rPr>
      </w:pPr>
      <w:r w:rsidRPr="00C16001">
        <w:rPr>
          <w:rFonts w:hint="eastAsia"/>
          <w:sz w:val="16"/>
          <w:szCs w:val="16"/>
          <w:lang w:eastAsia="ja-JP"/>
        </w:rPr>
        <w:t>３．点検の結果、特に不具合が確認されなかった場合は「点検項目(場所・状況)」欄にその旨を記入する。</w:t>
      </w:r>
    </w:p>
    <w:p w14:paraId="0A41F26E" w14:textId="77777777" w:rsidR="0072693E" w:rsidRPr="00C16001" w:rsidRDefault="0072693E" w:rsidP="0072693E">
      <w:pPr>
        <w:ind w:left="328" w:hangingChars="200" w:hanging="328"/>
        <w:rPr>
          <w:spacing w:val="4"/>
          <w:position w:val="-6"/>
          <w:sz w:val="16"/>
          <w:szCs w:val="16"/>
          <w:lang w:eastAsia="ja-JP"/>
        </w:rPr>
      </w:pPr>
      <w:r w:rsidRPr="00C16001">
        <w:rPr>
          <w:rFonts w:hint="eastAsia"/>
          <w:spacing w:val="4"/>
          <w:position w:val="-6"/>
          <w:sz w:val="16"/>
          <w:szCs w:val="16"/>
          <w:lang w:eastAsia="ja-JP"/>
        </w:rPr>
        <w:t>４．当該契約不適合の点検において、該当しない「部位」及び「工事区分」の「点検項目(場所･状況)」欄には斜線を記入する。</w:t>
      </w:r>
    </w:p>
    <w:p w14:paraId="1EFE0FC6" w14:textId="77777777" w:rsidR="0072693E" w:rsidRPr="00C16001" w:rsidRDefault="0072693E" w:rsidP="0072693E">
      <w:pPr>
        <w:ind w:left="328" w:hangingChars="200" w:hanging="328"/>
        <w:rPr>
          <w:rFonts w:ascii="Century"/>
          <w:spacing w:val="4"/>
          <w:position w:val="-6"/>
          <w:sz w:val="16"/>
          <w:szCs w:val="16"/>
          <w:lang w:eastAsia="ja-JP"/>
        </w:rPr>
      </w:pPr>
      <w:r w:rsidRPr="00C16001">
        <w:rPr>
          <w:rFonts w:hint="eastAsia"/>
          <w:spacing w:val="4"/>
          <w:position w:val="-6"/>
          <w:sz w:val="16"/>
          <w:szCs w:val="16"/>
          <w:lang w:eastAsia="ja-JP"/>
        </w:rPr>
        <w:t>５．｢不具合の分類｣欄には､①:｢契約不適合｣に該当し、修補措置を行う不具合､②:契約不適合として修補以外の対応をする不具合を記入する。</w:t>
      </w:r>
    </w:p>
    <w:tbl>
      <w:tblPr>
        <w:tblW w:w="1063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4252"/>
        <w:gridCol w:w="1510"/>
        <w:gridCol w:w="758"/>
        <w:gridCol w:w="1701"/>
        <w:gridCol w:w="992"/>
      </w:tblGrid>
      <w:tr w:rsidR="0072693E" w:rsidRPr="00C16001" w14:paraId="4B5CD2E3" w14:textId="77777777" w:rsidTr="0072693E">
        <w:trPr>
          <w:cantSplit/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E00C" w14:textId="77777777" w:rsidR="0072693E" w:rsidRPr="00C16001" w:rsidRDefault="0072693E" w:rsidP="001A6A5A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C16001">
              <w:rPr>
                <w:rFonts w:hint="eastAsia"/>
                <w:sz w:val="18"/>
                <w:szCs w:val="18"/>
              </w:rPr>
              <w:t>部位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9EA" w14:textId="77777777" w:rsidR="0072693E" w:rsidRPr="00C16001" w:rsidRDefault="0072693E" w:rsidP="001A6A5A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72693E">
              <w:rPr>
                <w:rFonts w:hint="eastAsia"/>
                <w:spacing w:val="26"/>
                <w:sz w:val="18"/>
                <w:szCs w:val="18"/>
                <w:fitText w:val="800" w:id="-1177292031"/>
              </w:rPr>
              <w:t>工事区</w:t>
            </w:r>
            <w:r w:rsidRPr="0072693E">
              <w:rPr>
                <w:rFonts w:hint="eastAsia"/>
                <w:spacing w:val="2"/>
                <w:sz w:val="18"/>
                <w:szCs w:val="18"/>
                <w:fitText w:val="800" w:id="-1177292031"/>
              </w:rPr>
              <w:t>分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D0A3" w14:textId="77777777" w:rsidR="0072693E" w:rsidRPr="00C16001" w:rsidRDefault="0072693E" w:rsidP="001A6A5A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C16001">
              <w:rPr>
                <w:rFonts w:hint="eastAsia"/>
                <w:sz w:val="18"/>
                <w:szCs w:val="18"/>
              </w:rPr>
              <w:t>点検項目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9C89" w14:textId="77777777" w:rsidR="0072693E" w:rsidRPr="00C16001" w:rsidRDefault="0072693E" w:rsidP="001A6A5A">
            <w:pPr>
              <w:spacing w:line="200" w:lineRule="exact"/>
              <w:jc w:val="center"/>
              <w:rPr>
                <w:sz w:val="16"/>
                <w:szCs w:val="16"/>
                <w:lang w:eastAsia="ja-JP"/>
              </w:rPr>
            </w:pPr>
            <w:r w:rsidRPr="00C16001">
              <w:rPr>
                <w:rFonts w:hint="eastAsia"/>
                <w:sz w:val="16"/>
                <w:szCs w:val="16"/>
                <w:lang w:eastAsia="ja-JP"/>
              </w:rPr>
              <w:t>点検項目</w:t>
            </w:r>
          </w:p>
          <w:p w14:paraId="67E00AC3" w14:textId="77777777" w:rsidR="0072693E" w:rsidRPr="00C16001" w:rsidRDefault="0072693E" w:rsidP="001A6A5A">
            <w:pPr>
              <w:spacing w:line="200" w:lineRule="exact"/>
              <w:jc w:val="center"/>
              <w:rPr>
                <w:sz w:val="16"/>
                <w:szCs w:val="16"/>
                <w:lang w:eastAsia="ja-JP"/>
              </w:rPr>
            </w:pPr>
            <w:r w:rsidRPr="00C16001">
              <w:rPr>
                <w:rFonts w:hint="eastAsia"/>
                <w:sz w:val="16"/>
                <w:szCs w:val="16"/>
                <w:lang w:eastAsia="ja-JP"/>
              </w:rPr>
              <w:t>（場所・状況）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C744" w14:textId="77777777" w:rsidR="0072693E" w:rsidRPr="00C16001" w:rsidRDefault="0072693E" w:rsidP="001A6A5A">
            <w:pPr>
              <w:spacing w:line="200" w:lineRule="exact"/>
              <w:jc w:val="center"/>
              <w:rPr>
                <w:sz w:val="16"/>
                <w:szCs w:val="16"/>
              </w:rPr>
            </w:pPr>
            <w:proofErr w:type="spellStart"/>
            <w:r w:rsidRPr="00C16001">
              <w:rPr>
                <w:rFonts w:hint="eastAsia"/>
                <w:sz w:val="16"/>
                <w:szCs w:val="16"/>
              </w:rPr>
              <w:t>不具合</w:t>
            </w:r>
            <w:proofErr w:type="spellEnd"/>
          </w:p>
          <w:p w14:paraId="272E28D0" w14:textId="77777777" w:rsidR="0072693E" w:rsidRPr="00C16001" w:rsidRDefault="0072693E" w:rsidP="001A6A5A">
            <w:pPr>
              <w:spacing w:line="200" w:lineRule="exact"/>
              <w:jc w:val="center"/>
              <w:rPr>
                <w:dstrike/>
                <w:sz w:val="16"/>
                <w:szCs w:val="16"/>
              </w:rPr>
            </w:pPr>
            <w:proofErr w:type="spellStart"/>
            <w:r w:rsidRPr="00C16001">
              <w:rPr>
                <w:rFonts w:hint="eastAsia"/>
                <w:sz w:val="16"/>
                <w:szCs w:val="16"/>
              </w:rPr>
              <w:t>の分類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7460" w14:textId="77777777" w:rsidR="0072693E" w:rsidRPr="00C16001" w:rsidRDefault="0072693E" w:rsidP="001A6A5A">
            <w:pPr>
              <w:spacing w:line="200" w:lineRule="exact"/>
              <w:jc w:val="center"/>
              <w:rPr>
                <w:sz w:val="16"/>
                <w:szCs w:val="16"/>
                <w:lang w:eastAsia="ja-JP"/>
              </w:rPr>
            </w:pPr>
            <w:r w:rsidRPr="00C16001">
              <w:rPr>
                <w:rFonts w:hint="eastAsia"/>
                <w:sz w:val="16"/>
                <w:szCs w:val="16"/>
                <w:lang w:eastAsia="ja-JP"/>
              </w:rPr>
              <w:t>点検項目への対応(修補措置等)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6549" w14:textId="77777777" w:rsidR="0072693E" w:rsidRPr="00C16001" w:rsidRDefault="0072693E" w:rsidP="001A6A5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16001">
              <w:rPr>
                <w:rFonts w:hint="eastAsia"/>
                <w:sz w:val="16"/>
                <w:szCs w:val="16"/>
              </w:rPr>
              <w:t>修　補</w:t>
            </w:r>
          </w:p>
          <w:p w14:paraId="21837644" w14:textId="77777777" w:rsidR="0072693E" w:rsidRPr="00C16001" w:rsidRDefault="0072693E" w:rsidP="001A6A5A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C16001">
              <w:rPr>
                <w:rFonts w:hint="eastAsia"/>
                <w:sz w:val="16"/>
                <w:szCs w:val="16"/>
              </w:rPr>
              <w:t>予定日</w:t>
            </w:r>
            <w:proofErr w:type="spellEnd"/>
          </w:p>
        </w:tc>
      </w:tr>
      <w:tr w:rsidR="0072693E" w:rsidRPr="00C16001" w14:paraId="526B2A08" w14:textId="77777777" w:rsidTr="0072693E">
        <w:trPr>
          <w:cantSplit/>
          <w:trHeight w:val="14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338B" w14:textId="77777777" w:rsidR="0072693E" w:rsidRPr="00C16001" w:rsidRDefault="0072693E" w:rsidP="001A6A5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369C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D3B7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F389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C9B9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C142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EFB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72693E" w:rsidRPr="00C16001" w14:paraId="3C7EB515" w14:textId="77777777" w:rsidTr="0072693E">
        <w:trPr>
          <w:cantSplit/>
          <w:trHeight w:val="1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4D3F" w14:textId="77777777" w:rsidR="0072693E" w:rsidRPr="00C16001" w:rsidRDefault="0072693E" w:rsidP="001A6A5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5808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0559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E406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98F7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00CF4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DC296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72693E" w:rsidRPr="00C16001" w14:paraId="6C24D501" w14:textId="77777777" w:rsidTr="0072693E">
        <w:trPr>
          <w:cantSplit/>
          <w:trHeight w:val="1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B022" w14:textId="77777777" w:rsidR="0072693E" w:rsidRPr="00C16001" w:rsidRDefault="0072693E" w:rsidP="001A6A5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E975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16ED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71BE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F523B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24A80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0B24B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72693E" w:rsidRPr="00C16001" w14:paraId="03808436" w14:textId="77777777" w:rsidTr="0072693E">
        <w:trPr>
          <w:cantSplit/>
          <w:trHeight w:val="1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7C40" w14:textId="77777777" w:rsidR="0072693E" w:rsidRPr="00C16001" w:rsidRDefault="0072693E" w:rsidP="001A6A5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8AE0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953B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DAD2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B4A5C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07B60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9D516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72693E" w:rsidRPr="00C16001" w14:paraId="016203C1" w14:textId="77777777" w:rsidTr="0072693E">
        <w:trPr>
          <w:cantSplit/>
          <w:trHeight w:val="1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CF93" w14:textId="77777777" w:rsidR="0072693E" w:rsidRPr="00C16001" w:rsidRDefault="0072693E" w:rsidP="001A6A5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30F1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4ECF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636C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E267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DC9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D616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72693E" w:rsidRPr="00C16001" w14:paraId="272B6214" w14:textId="77777777" w:rsidTr="0072693E">
        <w:trPr>
          <w:cantSplit/>
          <w:trHeight w:val="1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D09" w14:textId="77777777" w:rsidR="0072693E" w:rsidRPr="00C16001" w:rsidRDefault="0072693E" w:rsidP="001A6A5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C568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0289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F22D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868DD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BA8D1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86584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72693E" w:rsidRPr="00C16001" w14:paraId="65C21CB8" w14:textId="77777777" w:rsidTr="0072693E">
        <w:trPr>
          <w:cantSplit/>
          <w:trHeight w:val="1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6D09" w14:textId="77777777" w:rsidR="0072693E" w:rsidRPr="00C16001" w:rsidRDefault="0072693E" w:rsidP="001A6A5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CEF5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5AEE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32B5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BFFD9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32D95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86973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72693E" w:rsidRPr="00C16001" w14:paraId="47113280" w14:textId="77777777" w:rsidTr="0072693E">
        <w:trPr>
          <w:cantSplit/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A4AB" w14:textId="77777777" w:rsidR="0072693E" w:rsidRPr="00C16001" w:rsidRDefault="0072693E" w:rsidP="001A6A5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2E8F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CFC9" w14:textId="77777777" w:rsidR="0072693E" w:rsidRPr="00C16001" w:rsidRDefault="0072693E" w:rsidP="001A6A5A">
            <w:pPr>
              <w:spacing w:line="200" w:lineRule="exact"/>
              <w:rPr>
                <w:w w:val="9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0F75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9F99B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9A41E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A19EB" w14:textId="77777777" w:rsidR="0072693E" w:rsidRPr="00C16001" w:rsidRDefault="0072693E" w:rsidP="001A6A5A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79CB2214" w14:textId="77777777" w:rsidR="0072693E" w:rsidRPr="00C16001" w:rsidRDefault="0072693E" w:rsidP="0072693E"/>
    <w:p w14:paraId="1AC6D795" w14:textId="77777777" w:rsidR="0072693E" w:rsidRDefault="0072693E"/>
    <w:sectPr w:rsidR="0072693E">
      <w:headerReference w:type="default" r:id="rId7"/>
      <w:pgSz w:w="11910" w:h="16840"/>
      <w:pgMar w:top="1360" w:right="340" w:bottom="280" w:left="620" w:header="11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171B" w14:textId="77777777" w:rsidR="00487A82" w:rsidRDefault="00487A82">
      <w:r>
        <w:separator/>
      </w:r>
    </w:p>
  </w:endnote>
  <w:endnote w:type="continuationSeparator" w:id="0">
    <w:p w14:paraId="144740E9" w14:textId="77777777" w:rsidR="00487A82" w:rsidRDefault="0048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6D01" w14:textId="77777777" w:rsidR="00487A82" w:rsidRDefault="00487A82">
      <w:r>
        <w:separator/>
      </w:r>
    </w:p>
  </w:footnote>
  <w:footnote w:type="continuationSeparator" w:id="0">
    <w:p w14:paraId="648C5BFB" w14:textId="77777777" w:rsidR="00487A82" w:rsidRDefault="0048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C17A" w14:textId="77777777" w:rsidR="00FD1569" w:rsidRDefault="00E20910">
    <w:pPr>
      <w:pStyle w:val="a3"/>
      <w:spacing w:line="14" w:lineRule="auto"/>
      <w:rPr>
        <w:sz w:val="20"/>
      </w:rPr>
    </w:pPr>
    <w:r>
      <w:pict w14:anchorId="61B760B0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25" type="#_x0000_t202" style="position:absolute;margin-left:55.65pt;margin-top:58.6pt;width:48.8pt;height:11.15pt;z-index:-251658752;mso-position-horizontal-relative:page;mso-position-vertical-relative:page" filled="f" stroked="f">
          <v:textbox inset="0,0,0,0">
            <w:txbxContent>
              <w:p w14:paraId="36F4EEA5" w14:textId="77777777" w:rsidR="00FD1569" w:rsidRDefault="00470717">
                <w:pPr>
                  <w:spacing w:line="222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（様式８）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F30"/>
    <w:multiLevelType w:val="hybridMultilevel"/>
    <w:tmpl w:val="E544E88E"/>
    <w:lvl w:ilvl="0" w:tplc="439C1F18">
      <w:start w:val="1"/>
      <w:numFmt w:val="decimal"/>
      <w:lvlText w:val="(%1)"/>
      <w:lvlJc w:val="left"/>
      <w:pPr>
        <w:ind w:left="1040" w:hanging="42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1E2E440A">
      <w:numFmt w:val="bullet"/>
      <w:lvlText w:val="•"/>
      <w:lvlJc w:val="left"/>
      <w:pPr>
        <w:ind w:left="2030" w:hanging="423"/>
      </w:pPr>
      <w:rPr>
        <w:rFonts w:hint="default"/>
      </w:rPr>
    </w:lvl>
    <w:lvl w:ilvl="2" w:tplc="B2AE55AC">
      <w:numFmt w:val="bullet"/>
      <w:lvlText w:val="•"/>
      <w:lvlJc w:val="left"/>
      <w:pPr>
        <w:ind w:left="3020" w:hanging="423"/>
      </w:pPr>
      <w:rPr>
        <w:rFonts w:hint="default"/>
      </w:rPr>
    </w:lvl>
    <w:lvl w:ilvl="3" w:tplc="232839A2">
      <w:numFmt w:val="bullet"/>
      <w:lvlText w:val="•"/>
      <w:lvlJc w:val="left"/>
      <w:pPr>
        <w:ind w:left="4011" w:hanging="423"/>
      </w:pPr>
      <w:rPr>
        <w:rFonts w:hint="default"/>
      </w:rPr>
    </w:lvl>
    <w:lvl w:ilvl="4" w:tplc="6B18F9C6">
      <w:numFmt w:val="bullet"/>
      <w:lvlText w:val="•"/>
      <w:lvlJc w:val="left"/>
      <w:pPr>
        <w:ind w:left="5001" w:hanging="423"/>
      </w:pPr>
      <w:rPr>
        <w:rFonts w:hint="default"/>
      </w:rPr>
    </w:lvl>
    <w:lvl w:ilvl="5" w:tplc="D1BA73EC">
      <w:numFmt w:val="bullet"/>
      <w:lvlText w:val="•"/>
      <w:lvlJc w:val="left"/>
      <w:pPr>
        <w:ind w:left="5992" w:hanging="423"/>
      </w:pPr>
      <w:rPr>
        <w:rFonts w:hint="default"/>
      </w:rPr>
    </w:lvl>
    <w:lvl w:ilvl="6" w:tplc="8F4A8564">
      <w:numFmt w:val="bullet"/>
      <w:lvlText w:val="•"/>
      <w:lvlJc w:val="left"/>
      <w:pPr>
        <w:ind w:left="6982" w:hanging="423"/>
      </w:pPr>
      <w:rPr>
        <w:rFonts w:hint="default"/>
      </w:rPr>
    </w:lvl>
    <w:lvl w:ilvl="7" w:tplc="C42A3506">
      <w:numFmt w:val="bullet"/>
      <w:lvlText w:val="•"/>
      <w:lvlJc w:val="left"/>
      <w:pPr>
        <w:ind w:left="7972" w:hanging="423"/>
      </w:pPr>
      <w:rPr>
        <w:rFonts w:hint="default"/>
      </w:rPr>
    </w:lvl>
    <w:lvl w:ilvl="8" w:tplc="AB6E39CE">
      <w:numFmt w:val="bullet"/>
      <w:lvlText w:val="•"/>
      <w:lvlJc w:val="left"/>
      <w:pPr>
        <w:ind w:left="8963" w:hanging="423"/>
      </w:pPr>
      <w:rPr>
        <w:rFonts w:hint="default"/>
      </w:rPr>
    </w:lvl>
  </w:abstractNum>
  <w:abstractNum w:abstractNumId="1" w15:restartNumberingAfterBreak="0">
    <w:nsid w:val="52DD3094"/>
    <w:multiLevelType w:val="hybridMultilevel"/>
    <w:tmpl w:val="CEB21242"/>
    <w:lvl w:ilvl="0" w:tplc="E0F01AA0">
      <w:start w:val="1"/>
      <w:numFmt w:val="decimal"/>
      <w:lvlText w:val="(%1)"/>
      <w:lvlJc w:val="left"/>
      <w:pPr>
        <w:ind w:left="1146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E98EA176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A8D46FEC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514AFF82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BEB47F54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53568C20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24FC3C14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58D41DB6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1954F766">
      <w:numFmt w:val="bullet"/>
      <w:lvlText w:val="•"/>
      <w:lvlJc w:val="left"/>
      <w:pPr>
        <w:ind w:left="8983" w:hanging="528"/>
      </w:pPr>
      <w:rPr>
        <w:rFonts w:hint="default"/>
      </w:rPr>
    </w:lvl>
  </w:abstractNum>
  <w:abstractNum w:abstractNumId="2" w15:restartNumberingAfterBreak="0">
    <w:nsid w:val="60335094"/>
    <w:multiLevelType w:val="hybridMultilevel"/>
    <w:tmpl w:val="FB14C072"/>
    <w:lvl w:ilvl="0" w:tplc="8EA8428C">
      <w:start w:val="1"/>
      <w:numFmt w:val="decimal"/>
      <w:lvlText w:val="(%1)"/>
      <w:lvlJc w:val="left"/>
      <w:pPr>
        <w:ind w:left="1146" w:hanging="52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49F46790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6C2895FE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C5362518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5AAAB7A2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51349676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974833E2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DCC0607A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AEDCC890">
      <w:numFmt w:val="bullet"/>
      <w:lvlText w:val="•"/>
      <w:lvlJc w:val="left"/>
      <w:pPr>
        <w:ind w:left="8983" w:hanging="528"/>
      </w:pPr>
      <w:rPr>
        <w:rFonts w:hint="default"/>
      </w:rPr>
    </w:lvl>
  </w:abstractNum>
  <w:num w:numId="1" w16cid:durableId="711198894">
    <w:abstractNumId w:val="2"/>
  </w:num>
  <w:num w:numId="2" w16cid:durableId="1690835650">
    <w:abstractNumId w:val="1"/>
  </w:num>
  <w:num w:numId="3" w16cid:durableId="209246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6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569"/>
    <w:rsid w:val="000655BE"/>
    <w:rsid w:val="00081ECB"/>
    <w:rsid w:val="0025430C"/>
    <w:rsid w:val="0033622E"/>
    <w:rsid w:val="00470717"/>
    <w:rsid w:val="00487A82"/>
    <w:rsid w:val="004900A0"/>
    <w:rsid w:val="005C4A7C"/>
    <w:rsid w:val="0072693E"/>
    <w:rsid w:val="00D865FC"/>
    <w:rsid w:val="00E20910"/>
    <w:rsid w:val="00E841EA"/>
    <w:rsid w:val="00EA483D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6A3A716"/>
  <w15:docId w15:val="{BB9ADB6A-CCEA-4D5C-9575-6836FD39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28"/>
      <w:ind w:left="1224" w:right="1221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"/>
      <w:ind w:left="1146" w:hanging="5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EC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8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EC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邦一</dc:creator>
  <cp:lastModifiedBy>saito.ikuo@y-hozen.or.jp</cp:lastModifiedBy>
  <cp:revision>11</cp:revision>
  <dcterms:created xsi:type="dcterms:W3CDTF">2022-07-11T06:42:00Z</dcterms:created>
  <dcterms:modified xsi:type="dcterms:W3CDTF">2023-10-11T04:49:00Z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2022-07-11T00:00:00Z</vt:filetime>
  </property>
</Properties>
</file>